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337EE0" w:rsidRPr="00337EE0">
        <w:rPr>
          <w:b/>
        </w:rPr>
        <w:t>Güzlük Ekilişlerde 5 Adet Kendi Yürür İlaçlama Makinesi ile 150.000 Dekar İlaçlama Hizmet Alımı</w:t>
      </w:r>
      <w:r w:rsidR="00337EE0">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w:t>
      </w:r>
      <w:bookmarkStart w:id="0" w:name="_GoBack"/>
      <w:bookmarkEnd w:id="0"/>
      <w:r w:rsidRPr="007E33AB">
        <w:t>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D069E"/>
    <w:rsid w:val="00123259"/>
    <w:rsid w:val="001E4527"/>
    <w:rsid w:val="00337EE0"/>
    <w:rsid w:val="003C569B"/>
    <w:rsid w:val="005E7FCB"/>
    <w:rsid w:val="007C37BC"/>
    <w:rsid w:val="00953F5A"/>
    <w:rsid w:val="00AE0A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D06B"/>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1594</Characters>
  <Application>Microsoft Office Word</Application>
  <DocSecurity>0</DocSecurity>
  <Lines>13</Lines>
  <Paragraphs>3</Paragraphs>
  <ScaleCrop>false</ScaleCrop>
  <Company>TIGEM</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15</cp:revision>
  <dcterms:created xsi:type="dcterms:W3CDTF">2025-05-30T12:23:00Z</dcterms:created>
  <dcterms:modified xsi:type="dcterms:W3CDTF">2026-02-19T10:32:00Z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